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1D3FE8">
        <w:rPr>
          <w:b/>
          <w:bCs/>
          <w:i/>
          <w:iCs/>
          <w:sz w:val="28"/>
          <w:szCs w:val="28"/>
          <w:lang w:val="uk-UA"/>
        </w:rPr>
        <w:t>3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1D3FE8" w:rsidRDefault="001D3FE8" w:rsidP="001D3FE8">
      <w:pPr>
        <w:widowControl/>
        <w:numPr>
          <w:ilvl w:val="0"/>
          <w:numId w:val="31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дріжджів, що застосовуються під час виготовлення хліба з житнього борошна.</w:t>
      </w:r>
    </w:p>
    <w:p w:rsidR="001D3FE8" w:rsidRDefault="001D3FE8" w:rsidP="001D3FE8">
      <w:pPr>
        <w:widowControl/>
        <w:numPr>
          <w:ilvl w:val="0"/>
          <w:numId w:val="31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Тягуча “хвороба” хліба. Характеристика збудників. Умови розвитку  хвороби. Способи запобігання.</w:t>
      </w:r>
    </w:p>
    <w:p w:rsidR="001D3FE8" w:rsidRDefault="001D3FE8" w:rsidP="001D3FE8">
      <w:pPr>
        <w:widowControl/>
        <w:numPr>
          <w:ilvl w:val="0"/>
          <w:numId w:val="31"/>
        </w:numPr>
        <w:autoSpaceDE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змиві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поверхні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ін</w:t>
      </w:r>
      <w:proofErr w:type="spellEnd"/>
      <w:r>
        <w:rPr>
          <w:sz w:val="28"/>
          <w:szCs w:val="28"/>
        </w:rPr>
        <w:t xml:space="preserve"> цеху по </w:t>
      </w:r>
      <w:proofErr w:type="spellStart"/>
      <w:r>
        <w:rPr>
          <w:sz w:val="28"/>
          <w:szCs w:val="28"/>
        </w:rPr>
        <w:t>виробництву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макаронних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виявлено</w:t>
      </w:r>
      <w:proofErr w:type="spellEnd"/>
      <w:r>
        <w:rPr>
          <w:sz w:val="28"/>
          <w:szCs w:val="28"/>
        </w:rPr>
        <w:t xml:space="preserve"> 620 КУО,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спори </w:t>
      </w:r>
      <w:proofErr w:type="spellStart"/>
      <w:r>
        <w:rPr>
          <w:sz w:val="28"/>
          <w:szCs w:val="28"/>
        </w:rPr>
        <w:t>грибів</w:t>
      </w:r>
      <w:proofErr w:type="spellEnd"/>
      <w:r>
        <w:rPr>
          <w:sz w:val="28"/>
          <w:szCs w:val="28"/>
        </w:rPr>
        <w:t xml:space="preserve"> 120.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мікроорганізмів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чашці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Петрі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седиментаційного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аналізу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повітря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складав</w:t>
      </w:r>
      <w:proofErr w:type="spellEnd"/>
      <w:r>
        <w:rPr>
          <w:sz w:val="28"/>
          <w:szCs w:val="28"/>
        </w:rPr>
        <w:t xml:space="preserve"> 178 ( час </w:t>
      </w:r>
      <w:proofErr w:type="spellStart"/>
      <w:r>
        <w:rPr>
          <w:sz w:val="28"/>
          <w:szCs w:val="28"/>
        </w:rPr>
        <w:t>витримки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хв</w:t>
      </w:r>
      <w:proofErr w:type="spellEnd"/>
      <w:r>
        <w:rPr>
          <w:sz w:val="28"/>
          <w:szCs w:val="28"/>
        </w:rPr>
        <w:t xml:space="preserve">). </w:t>
      </w:r>
      <w:r>
        <w:rPr>
          <w:sz w:val="28"/>
          <w:szCs w:val="28"/>
          <w:lang w:val="uk-UA"/>
        </w:rPr>
        <w:t>Дайте оцінку санітарного стану цеху,  ймовірних причин виявлення і відповідних гігієнічних заходів</w:t>
      </w:r>
      <w:r>
        <w:rPr>
          <w:i/>
          <w:iCs/>
          <w:sz w:val="28"/>
          <w:szCs w:val="28"/>
          <w:lang w:val="uk-UA"/>
        </w:rPr>
        <w:t xml:space="preserve"> </w:t>
      </w:r>
    </w:p>
    <w:p w:rsidR="0040507A" w:rsidRPr="001D3FE8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</w:rPr>
      </w:pPr>
      <w:bookmarkStart w:id="0" w:name="_GoBack"/>
      <w:bookmarkEnd w:id="0"/>
    </w:p>
    <w:sectPr w:rsidR="0040507A" w:rsidRPr="001D3FE8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8552E"/>
    <w:rsid w:val="001D3FE8"/>
    <w:rsid w:val="002B4B0C"/>
    <w:rsid w:val="003237CA"/>
    <w:rsid w:val="00340C2F"/>
    <w:rsid w:val="003840B7"/>
    <w:rsid w:val="003F2B1A"/>
    <w:rsid w:val="0040507A"/>
    <w:rsid w:val="0040606C"/>
    <w:rsid w:val="004E1A6A"/>
    <w:rsid w:val="0058423E"/>
    <w:rsid w:val="005F3728"/>
    <w:rsid w:val="00721638"/>
    <w:rsid w:val="00A57826"/>
    <w:rsid w:val="00A82061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2018-10-22T22:01:00Z</dcterms:created>
  <dcterms:modified xsi:type="dcterms:W3CDTF">2018-10-22T22:01:00Z</dcterms:modified>
</cp:coreProperties>
</file>